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A87" w:rsidRDefault="00450A87" w:rsidP="00450A87">
      <w:pPr>
        <w:shd w:val="clear" w:color="auto" w:fill="FFFFFF"/>
        <w:spacing w:after="138" w:line="240" w:lineRule="auto"/>
        <w:rPr>
          <w:rFonts w:ascii="Times New Roman" w:eastAsia="Times New Roman" w:hAnsi="Times New Roman" w:cs="Times New Roman"/>
          <w:color w:val="3B3B3B"/>
          <w:sz w:val="24"/>
          <w:szCs w:val="24"/>
        </w:rPr>
      </w:pPr>
      <w:r>
        <w:rPr>
          <w:rFonts w:ascii="Times New Roman" w:eastAsia="Times New Roman" w:hAnsi="Times New Roman" w:cs="Times New Roman"/>
          <w:color w:val="3B3B3B"/>
          <w:sz w:val="24"/>
          <w:szCs w:val="24"/>
        </w:rPr>
        <w:t>CHI BỘ 1</w:t>
      </w:r>
    </w:p>
    <w:p w:rsidR="00450A87" w:rsidRDefault="00450A87" w:rsidP="00450A87">
      <w:pPr>
        <w:shd w:val="clear" w:color="auto" w:fill="FFFFFF"/>
        <w:spacing w:after="138" w:line="240" w:lineRule="auto"/>
        <w:rPr>
          <w:rFonts w:ascii="Times New Roman" w:eastAsia="Times New Roman" w:hAnsi="Times New Roman" w:cs="Times New Roman"/>
          <w:color w:val="3B3B3B"/>
          <w:sz w:val="24"/>
          <w:szCs w:val="24"/>
        </w:rPr>
      </w:pPr>
      <w:r>
        <w:rPr>
          <w:rFonts w:ascii="Times New Roman" w:eastAsia="Times New Roman" w:hAnsi="Times New Roman" w:cs="Times New Roman"/>
          <w:color w:val="3B3B3B"/>
          <w:sz w:val="24"/>
          <w:szCs w:val="24"/>
        </w:rPr>
        <w:t>NGUYỄN THỊ HUYỀN NGA</w:t>
      </w:r>
    </w:p>
    <w:p w:rsidR="00450A87" w:rsidRDefault="00450A87" w:rsidP="008B5FE7">
      <w:pPr>
        <w:shd w:val="clear" w:color="auto" w:fill="FFFFFF"/>
        <w:spacing w:after="138" w:line="240" w:lineRule="auto"/>
        <w:jc w:val="both"/>
        <w:rPr>
          <w:rFonts w:ascii="Times New Roman" w:eastAsia="Times New Roman" w:hAnsi="Times New Roman" w:cs="Times New Roman"/>
          <w:color w:val="3B3B3B"/>
          <w:sz w:val="24"/>
          <w:szCs w:val="24"/>
        </w:rPr>
      </w:pPr>
      <w:bookmarkStart w:id="0" w:name="_GoBack"/>
      <w:bookmarkEnd w:id="0"/>
    </w:p>
    <w:p w:rsidR="008B5FE7" w:rsidRPr="00450A87" w:rsidRDefault="008B5FE7" w:rsidP="008B5FE7">
      <w:pPr>
        <w:shd w:val="clear" w:color="auto" w:fill="FFFFFF"/>
        <w:spacing w:after="138" w:line="240" w:lineRule="auto"/>
        <w:jc w:val="both"/>
        <w:rPr>
          <w:rFonts w:ascii="Times New Roman" w:eastAsia="Times New Roman" w:hAnsi="Times New Roman" w:cs="Times New Roman"/>
          <w:color w:val="3B3B3B"/>
          <w:sz w:val="24"/>
          <w:szCs w:val="24"/>
        </w:rPr>
      </w:pPr>
      <w:r w:rsidRPr="008B5FE7">
        <w:rPr>
          <w:rFonts w:ascii="Times New Roman" w:eastAsia="Times New Roman" w:hAnsi="Times New Roman" w:cs="Times New Roman"/>
          <w:color w:val="3B3B3B"/>
          <w:sz w:val="24"/>
          <w:szCs w:val="24"/>
        </w:rPr>
        <w:t xml:space="preserve"> </w:t>
      </w:r>
      <w:r w:rsidRPr="008B5FE7">
        <w:rPr>
          <w:rFonts w:ascii="Times New Roman" w:eastAsia="Times New Roman" w:hAnsi="Times New Roman" w:cs="Times New Roman"/>
          <w:b/>
          <w:color w:val="000000"/>
          <w:sz w:val="36"/>
          <w:szCs w:val="36"/>
        </w:rPr>
        <w:t>Hành trình</w:t>
      </w:r>
      <w:r w:rsidRPr="008B5FE7">
        <w:rPr>
          <w:rFonts w:ascii="Times New Roman" w:eastAsia="Times New Roman" w:hAnsi="Times New Roman" w:cs="Times New Roman"/>
          <w:b/>
          <w:color w:val="000000"/>
          <w:sz w:val="36"/>
          <w:szCs w:val="36"/>
        </w:rPr>
        <w:t xml:space="preserve"> của Năm APEC 2017 và Tuần lễ Cấp cao APEC</w:t>
      </w:r>
    </w:p>
    <w:p w:rsidR="008B5FE7" w:rsidRDefault="008B5FE7" w:rsidP="008B5FE7">
      <w:pPr>
        <w:pStyle w:val="Heading1"/>
        <w:shd w:val="clear" w:color="auto" w:fill="FFFFFF"/>
        <w:spacing w:before="0" w:beforeAutospacing="0" w:after="150" w:afterAutospacing="0"/>
        <w:jc w:val="both"/>
        <w:rPr>
          <w:color w:val="333333"/>
          <w:sz w:val="24"/>
          <w:szCs w:val="24"/>
        </w:rPr>
      </w:pPr>
    </w:p>
    <w:p w:rsidR="008B5FE7" w:rsidRPr="008B5FE7" w:rsidRDefault="008B5FE7" w:rsidP="008B5FE7">
      <w:pPr>
        <w:pStyle w:val="Heading1"/>
        <w:shd w:val="clear" w:color="auto" w:fill="FFFFFF"/>
        <w:spacing w:before="0" w:beforeAutospacing="0" w:after="150" w:afterAutospacing="0"/>
        <w:jc w:val="both"/>
        <w:rPr>
          <w:color w:val="333333"/>
          <w:sz w:val="24"/>
          <w:szCs w:val="24"/>
        </w:rPr>
      </w:pPr>
      <w:r>
        <w:rPr>
          <w:color w:val="333333"/>
          <w:sz w:val="24"/>
          <w:szCs w:val="24"/>
        </w:rPr>
        <w:t>C</w:t>
      </w:r>
      <w:r w:rsidRPr="008B5FE7">
        <w:rPr>
          <w:color w:val="333333"/>
          <w:sz w:val="24"/>
          <w:szCs w:val="24"/>
        </w:rPr>
        <w:t>huẩn bị sẵn sàng cho Tuần lễ Cấp cao APEC 2017</w:t>
      </w:r>
    </w:p>
    <w:p w:rsidR="00184993" w:rsidRPr="008B5FE7" w:rsidRDefault="00184993" w:rsidP="008B5FE7">
      <w:pPr>
        <w:shd w:val="clear" w:color="auto" w:fill="FFFFFF"/>
        <w:spacing w:after="240" w:line="240" w:lineRule="auto"/>
        <w:jc w:val="both"/>
        <w:rPr>
          <w:rFonts w:ascii="Times New Roman" w:eastAsia="Times New Roman" w:hAnsi="Times New Roman" w:cs="Times New Roman"/>
          <w:color w:val="3B3B3B"/>
          <w:sz w:val="24"/>
          <w:szCs w:val="24"/>
        </w:rPr>
      </w:pPr>
      <w:r w:rsidRPr="008B5FE7">
        <w:rPr>
          <w:rFonts w:ascii="Times New Roman" w:eastAsia="Times New Roman" w:hAnsi="Times New Roman" w:cs="Times New Roman"/>
          <w:color w:val="3B3B3B"/>
          <w:sz w:val="24"/>
          <w:szCs w:val="24"/>
        </w:rPr>
        <w:t xml:space="preserve">Gần ba năm tích cực chuẩn bị, một tháng bận rộn, một tuần tổng lực cho công tác lễ tân, hậu cần, an ninh, truyền thông phục vụ khoảng 11.000 đại biểu, bao gồm lãnh đạo của các nền kinh tế thành viên, hơn 2.000 doanh nghiệp hàng đầu và hơn 3.000 phóng viên trong nước và quốc tế. Diễn đàn Hợp tác kinh tế châu Á - Thái Bình Dương APEC vừa kết thúc với Tuyên bố cấp cao Đà Nẵng “Tạo động lực mới, cùng vun đắp tương lai </w:t>
      </w:r>
      <w:proofErr w:type="gramStart"/>
      <w:r w:rsidRPr="008B5FE7">
        <w:rPr>
          <w:rFonts w:ascii="Times New Roman" w:eastAsia="Times New Roman" w:hAnsi="Times New Roman" w:cs="Times New Roman"/>
          <w:color w:val="3B3B3B"/>
          <w:sz w:val="24"/>
          <w:szCs w:val="24"/>
        </w:rPr>
        <w:t>chung</w:t>
      </w:r>
      <w:proofErr w:type="gramEnd"/>
      <w:r w:rsidRPr="008B5FE7">
        <w:rPr>
          <w:rFonts w:ascii="Times New Roman" w:eastAsia="Times New Roman" w:hAnsi="Times New Roman" w:cs="Times New Roman"/>
          <w:color w:val="3B3B3B"/>
          <w:sz w:val="24"/>
          <w:szCs w:val="24"/>
        </w:rPr>
        <w:t>”. </w:t>
      </w:r>
      <w:r w:rsidRPr="008B5FE7">
        <w:rPr>
          <w:rFonts w:ascii="Times New Roman" w:eastAsia="Times New Roman" w:hAnsi="Times New Roman" w:cs="Times New Roman"/>
          <w:color w:val="3B3B3B"/>
          <w:sz w:val="24"/>
          <w:szCs w:val="24"/>
        </w:rPr>
        <w:br/>
      </w:r>
      <w:r w:rsidRPr="008B5FE7">
        <w:rPr>
          <w:rFonts w:ascii="Times New Roman" w:eastAsia="Times New Roman" w:hAnsi="Times New Roman" w:cs="Times New Roman"/>
          <w:color w:val="3B3B3B"/>
          <w:sz w:val="24"/>
          <w:szCs w:val="24"/>
        </w:rPr>
        <w:br/>
        <w:t xml:space="preserve">Chúng ta có thể khẳng định Năm APEC 2017, mà đỉnh cao là Tuần lễ cấp cao tại Đà Nẵng đã thành công toàn diện, từ khâu tổ chức đến nội dung, lễ tân, hậu cần, tuyên truyền, an ninh, y tế. Tại buổi họp báo ngày 11/11/2017, Chủ tịch nước đã biểu dương sự chuẩn bị chủ động và tích cực của Đà Nẵng, góp phần vào thành công </w:t>
      </w:r>
      <w:proofErr w:type="gramStart"/>
      <w:r w:rsidRPr="008B5FE7">
        <w:rPr>
          <w:rFonts w:ascii="Times New Roman" w:eastAsia="Times New Roman" w:hAnsi="Times New Roman" w:cs="Times New Roman"/>
          <w:color w:val="3B3B3B"/>
          <w:sz w:val="24"/>
          <w:szCs w:val="24"/>
        </w:rPr>
        <w:t>chung</w:t>
      </w:r>
      <w:proofErr w:type="gramEnd"/>
      <w:r w:rsidRPr="008B5FE7">
        <w:rPr>
          <w:rFonts w:ascii="Times New Roman" w:eastAsia="Times New Roman" w:hAnsi="Times New Roman" w:cs="Times New Roman"/>
          <w:color w:val="3B3B3B"/>
          <w:sz w:val="24"/>
          <w:szCs w:val="24"/>
        </w:rPr>
        <w:t xml:space="preserve"> của sự kiện ngoại giao quan trọng nhất nhiệm kỳ 2015-2020 của Đảng và Nhà nước".</w:t>
      </w:r>
    </w:p>
    <w:p w:rsidR="00184993" w:rsidRPr="008B5FE7" w:rsidRDefault="00184993" w:rsidP="008B5FE7">
      <w:pPr>
        <w:shd w:val="clear" w:color="auto" w:fill="FFFFFF"/>
        <w:spacing w:after="240" w:line="240" w:lineRule="auto"/>
        <w:jc w:val="both"/>
        <w:rPr>
          <w:rFonts w:ascii="Times New Roman" w:eastAsia="Times New Roman" w:hAnsi="Times New Roman" w:cs="Times New Roman"/>
          <w:color w:val="3B3B3B"/>
          <w:sz w:val="24"/>
          <w:szCs w:val="24"/>
        </w:rPr>
      </w:pPr>
      <w:r w:rsidRPr="008B5FE7">
        <w:rPr>
          <w:rFonts w:ascii="Times New Roman" w:eastAsia="Times New Roman" w:hAnsi="Times New Roman" w:cs="Times New Roman"/>
          <w:color w:val="3B3B3B"/>
          <w:sz w:val="24"/>
          <w:szCs w:val="24"/>
        </w:rPr>
        <w:t>Sự thành công của tuần lễ không thể không nhắc đến những chiến dịch ra quân, sự phối hợp, hiệp đồng chặt chẽ của các ban ngành đoàn thể, đặc biệt là những đóng góp tích cực của người dân TP trong quá trình tạo nên thành công cho sự kiện.</w:t>
      </w:r>
    </w:p>
    <w:p w:rsidR="00185FA0" w:rsidRPr="008B5FE7" w:rsidRDefault="00185FA0" w:rsidP="008B5FE7">
      <w:pPr>
        <w:pStyle w:val="normal0"/>
        <w:spacing w:before="0" w:beforeAutospacing="0" w:after="0" w:afterAutospacing="0" w:line="270" w:lineRule="atLeast"/>
        <w:jc w:val="both"/>
        <w:rPr>
          <w:color w:val="333333"/>
        </w:rPr>
      </w:pPr>
      <w:r w:rsidRPr="008B5FE7">
        <w:rPr>
          <w:color w:val="333333"/>
        </w:rPr>
        <w:t>Việt Nam đã triển khai kỹ lưỡng và hoàn tất các công tác an ninh, lễ tân, y tế, văn hóa... chuẩn bị cho Tuần lễ cấp cao với chủ đề "Tạo động lực mới, cùng vun đắp tương lai chung", sự kiện quan trọng nhất của Năm APEC Việt Nam, sẽ diễn ra từ ngày 6/11 đến 11/11 tại Đà Nẵng</w:t>
      </w:r>
      <w:r w:rsidR="00184993" w:rsidRPr="008B5FE7">
        <w:rPr>
          <w:color w:val="333333"/>
        </w:rPr>
        <w:t>. H</w:t>
      </w:r>
      <w:r w:rsidRPr="008B5FE7">
        <w:rPr>
          <w:color w:val="333333"/>
        </w:rPr>
        <w:t>àng chục nghìn cán bộ chiến sĩ đã được huy động để đảm bảo an ninh cho các hoạt động của APEC.</w:t>
      </w:r>
    </w:p>
    <w:p w:rsidR="00185FA0" w:rsidRPr="008B5FE7" w:rsidRDefault="00185FA0" w:rsidP="008B5FE7">
      <w:pPr>
        <w:pStyle w:val="normal0"/>
        <w:spacing w:before="0" w:beforeAutospacing="0" w:after="240" w:afterAutospacing="0" w:line="270" w:lineRule="atLeast"/>
        <w:jc w:val="both"/>
        <w:rPr>
          <w:color w:val="333333"/>
        </w:rPr>
      </w:pPr>
      <w:r w:rsidRPr="008B5FE7">
        <w:rPr>
          <w:color w:val="333333"/>
        </w:rPr>
        <w:t>Theo đó, 1.500 cảnh sát cơ động, đặc nhiệm làm nhiệm vụ bảo vệ an ninh tại Đà Nẵng, hơn 500 lính cứu hỏa, 800 cảnh sát giao thông cũng tham gia bảo đảm các hoạt động diễn ra suôn sẻ.</w:t>
      </w:r>
    </w:p>
    <w:p w:rsidR="00185FA0" w:rsidRPr="008B5FE7" w:rsidRDefault="00184993" w:rsidP="008B5FE7">
      <w:pPr>
        <w:pStyle w:val="normal0"/>
        <w:spacing w:before="0" w:beforeAutospacing="0" w:after="240" w:afterAutospacing="0" w:line="270" w:lineRule="atLeast"/>
        <w:jc w:val="both"/>
        <w:rPr>
          <w:color w:val="333333"/>
        </w:rPr>
      </w:pPr>
      <w:r w:rsidRPr="008B5FE7">
        <w:rPr>
          <w:color w:val="333333"/>
        </w:rPr>
        <w:t>V</w:t>
      </w:r>
      <w:r w:rsidR="00185FA0" w:rsidRPr="008B5FE7">
        <w:rPr>
          <w:color w:val="333333"/>
        </w:rPr>
        <w:t>iệc đón tiễn các trưởng đoàn ở sân bay, gồm có trải thảm đỏ, đội tiêu binh, cán bộ tình nguyện đã được thực hiện. Tiểu ban cũng đã bố trí cơ sở vật chất cho các phiên họp, phòng chức năng, phòng họp dành cho các cuộc tiếp xúc song phương giữa lãnh đạo Việt Nam với các nước và các nước với nhau.</w:t>
      </w:r>
    </w:p>
    <w:p w:rsidR="00185FA0" w:rsidRPr="008B5FE7" w:rsidRDefault="00184993" w:rsidP="008B5FE7">
      <w:pPr>
        <w:pStyle w:val="normal0"/>
        <w:spacing w:before="0" w:beforeAutospacing="0" w:after="240" w:afterAutospacing="0" w:line="270" w:lineRule="atLeast"/>
        <w:jc w:val="both"/>
        <w:rPr>
          <w:color w:val="333333"/>
        </w:rPr>
      </w:pPr>
      <w:r w:rsidRPr="008B5FE7">
        <w:rPr>
          <w:color w:val="333333"/>
        </w:rPr>
        <w:t>Tiệc chiêu đãi vào tối 10/11</w:t>
      </w:r>
      <w:r w:rsidR="00185FA0" w:rsidRPr="008B5FE7">
        <w:rPr>
          <w:color w:val="333333"/>
        </w:rPr>
        <w:t xml:space="preserve"> là một điểm nhấn của Tuần lễ cấp cao và cũng đã được chuẩn bị </w:t>
      </w:r>
      <w:proofErr w:type="gramStart"/>
      <w:r w:rsidR="00185FA0" w:rsidRPr="008B5FE7">
        <w:rPr>
          <w:color w:val="333333"/>
        </w:rPr>
        <w:t>chu</w:t>
      </w:r>
      <w:proofErr w:type="gramEnd"/>
      <w:r w:rsidR="00185FA0" w:rsidRPr="008B5FE7">
        <w:rPr>
          <w:color w:val="333333"/>
        </w:rPr>
        <w:t xml:space="preserve"> đáo. </w:t>
      </w:r>
      <w:proofErr w:type="gramStart"/>
      <w:r w:rsidR="00185FA0" w:rsidRPr="008B5FE7">
        <w:rPr>
          <w:color w:val="333333"/>
        </w:rPr>
        <w:t>Chương trình dành cho phu nhân, phu quân đã có kịch bản chi tiết.</w:t>
      </w:r>
      <w:proofErr w:type="gramEnd"/>
      <w:r w:rsidR="00185FA0" w:rsidRPr="008B5FE7">
        <w:rPr>
          <w:color w:val="333333"/>
        </w:rPr>
        <w:t> </w:t>
      </w:r>
      <w:proofErr w:type="gramStart"/>
      <w:r w:rsidRPr="008B5FE7">
        <w:rPr>
          <w:color w:val="333333"/>
        </w:rPr>
        <w:t>T</w:t>
      </w:r>
      <w:r w:rsidR="00185FA0" w:rsidRPr="008B5FE7">
        <w:rPr>
          <w:color w:val="333333"/>
        </w:rPr>
        <w:t>rang phục APEC đã hoàn thành, đây là quà tặng của Chủ tịch nước Trần Đại Quang dành cho lãnh đạo các nền kinh tế thành viên.</w:t>
      </w:r>
      <w:proofErr w:type="gramEnd"/>
      <w:r w:rsidR="00185FA0" w:rsidRPr="008B5FE7">
        <w:rPr>
          <w:color w:val="333333"/>
        </w:rPr>
        <w:t xml:space="preserve"> Trung tâm báo chí quốc tế có nhiều thiết bị hiện đại, sẽ phục vụ hơn 3.000 phóng viên trong nước và quốc tế, trong đó có 1000 phóng viên nước ngoài. </w:t>
      </w:r>
      <w:proofErr w:type="gramStart"/>
      <w:r w:rsidR="00185FA0" w:rsidRPr="008B5FE7">
        <w:rPr>
          <w:color w:val="333333"/>
        </w:rPr>
        <w:t>Các sự kiện hạn chế phóng viên tham dự sẽ được truyền trực tiếp ra Trung tâm báo chí.</w:t>
      </w:r>
      <w:proofErr w:type="gramEnd"/>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232CAB">
        <w:rPr>
          <w:rFonts w:ascii="Times New Roman" w:eastAsia="Times New Roman" w:hAnsi="Times New Roman" w:cs="Times New Roman"/>
          <w:color w:val="333333"/>
          <w:sz w:val="24"/>
          <w:szCs w:val="24"/>
        </w:rPr>
        <w:t>Là một trung tâm kinh tế năng động của cả nước, thành phố Đà Nẵng đã được lựa chọn là địa điểm tổ chức Tuần lễ Cấp cao APEC lần thứ 25 với nhiều sự kiện quan trọng.</w:t>
      </w:r>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proofErr w:type="gramStart"/>
      <w:r w:rsidRPr="00232CAB">
        <w:rPr>
          <w:rFonts w:ascii="Times New Roman" w:eastAsia="Times New Roman" w:hAnsi="Times New Roman" w:cs="Times New Roman"/>
          <w:color w:val="333333"/>
          <w:sz w:val="24"/>
          <w:szCs w:val="24"/>
        </w:rPr>
        <w:t>Không chỉ hội tụ các điều kiện vật chất cần thiết để tổ chức một sự kiện quốc tế tầm cỡ, Đà Nẵng còn là nơi gắn kết với các trung tâm kinh tế, du lịch khu vực miền Trung.</w:t>
      </w:r>
      <w:proofErr w:type="gramEnd"/>
      <w:r w:rsidRPr="00232CAB">
        <w:rPr>
          <w:rFonts w:ascii="Times New Roman" w:eastAsia="Times New Roman" w:hAnsi="Times New Roman" w:cs="Times New Roman"/>
          <w:color w:val="333333"/>
          <w:sz w:val="24"/>
          <w:szCs w:val="24"/>
        </w:rPr>
        <w:t xml:space="preserve"> </w:t>
      </w:r>
      <w:proofErr w:type="gramStart"/>
      <w:r w:rsidRPr="00232CAB">
        <w:rPr>
          <w:rFonts w:ascii="Times New Roman" w:eastAsia="Times New Roman" w:hAnsi="Times New Roman" w:cs="Times New Roman"/>
          <w:color w:val="333333"/>
          <w:sz w:val="24"/>
          <w:szCs w:val="24"/>
        </w:rPr>
        <w:t>Việc tổ chức các hoạt động của APEC tại đây sẽ góp phần quan trọng thúc đẩy phát triển và hội nhập của khu vực miền Trung, tạo thêm dấu ấn cho năm APEC 2017, quảng bá hình ảnh về đất nước và con người Việt Nam.</w:t>
      </w:r>
      <w:proofErr w:type="gramEnd"/>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232CAB">
        <w:rPr>
          <w:rFonts w:ascii="Times New Roman" w:eastAsia="Times New Roman" w:hAnsi="Times New Roman" w:cs="Times New Roman"/>
          <w:color w:val="333333"/>
          <w:sz w:val="24"/>
          <w:szCs w:val="24"/>
        </w:rPr>
        <w:lastRenderedPageBreak/>
        <w:t>Ý thức được tầm quan trọng của Tuần lễ Cấp cao APEC 2017, Đà Nẵng đ</w:t>
      </w:r>
      <w:r w:rsidRPr="008B5FE7">
        <w:rPr>
          <w:rFonts w:ascii="Times New Roman" w:eastAsia="Times New Roman" w:hAnsi="Times New Roman" w:cs="Times New Roman"/>
          <w:color w:val="333333"/>
          <w:sz w:val="24"/>
          <w:szCs w:val="24"/>
        </w:rPr>
        <w:t>ã</w:t>
      </w:r>
      <w:r w:rsidRPr="00232CAB">
        <w:rPr>
          <w:rFonts w:ascii="Times New Roman" w:eastAsia="Times New Roman" w:hAnsi="Times New Roman" w:cs="Times New Roman"/>
          <w:color w:val="333333"/>
          <w:sz w:val="24"/>
          <w:szCs w:val="24"/>
        </w:rPr>
        <w:t xml:space="preserve"> nỗ lực từng ngày phối hợp chặt chẽ với các tiểu ban chuyên môn thuộc Ủy ban Quốc gia APEC 2017 chuẩn bị chu đáo, đồng bộ về mọi mặt, nhất là về cơ sở vật chất, hậu cần, văn hóa và truyền thông, lễ tân, an ninh, y tế...</w:t>
      </w:r>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232CAB">
        <w:rPr>
          <w:rFonts w:ascii="Times New Roman" w:eastAsia="Times New Roman" w:hAnsi="Times New Roman" w:cs="Times New Roman"/>
          <w:color w:val="333333"/>
          <w:sz w:val="24"/>
          <w:szCs w:val="24"/>
        </w:rPr>
        <w:t>Trong 9 tháng đầu năm 2017, Thành phố thường xuyên kiểm tra tiến độ hằng tháng, đôn đốc chủ đầu tư các công trình khẩn trương hoàn thành các hạng mục thi công, cải tạo theo kế hoạch đề ra, chỉ đạo các đơn vị liên quan của Thành phố kịp thời hỗ trợ giải quyết các khó khăn, vướng mắc cho các đơn vị.</w:t>
      </w:r>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B5FE7">
        <w:rPr>
          <w:rFonts w:ascii="Times New Roman" w:eastAsia="Times New Roman" w:hAnsi="Times New Roman" w:cs="Times New Roman"/>
          <w:color w:val="333333"/>
          <w:sz w:val="24"/>
          <w:szCs w:val="24"/>
        </w:rPr>
        <w:t>C</w:t>
      </w:r>
      <w:r w:rsidRPr="00232CAB">
        <w:rPr>
          <w:rFonts w:ascii="Times New Roman" w:eastAsia="Times New Roman" w:hAnsi="Times New Roman" w:cs="Times New Roman"/>
          <w:color w:val="333333"/>
          <w:sz w:val="24"/>
          <w:szCs w:val="24"/>
        </w:rPr>
        <w:t xml:space="preserve">ác công trình phục vụ Tuần lễ Cấp cao đã hoàn thành các hạng mục hạ tầng </w:t>
      </w:r>
      <w:proofErr w:type="gramStart"/>
      <w:r w:rsidRPr="00232CAB">
        <w:rPr>
          <w:rFonts w:ascii="Times New Roman" w:eastAsia="Times New Roman" w:hAnsi="Times New Roman" w:cs="Times New Roman"/>
          <w:color w:val="333333"/>
          <w:sz w:val="24"/>
          <w:szCs w:val="24"/>
        </w:rPr>
        <w:t>theo</w:t>
      </w:r>
      <w:proofErr w:type="gramEnd"/>
      <w:r w:rsidRPr="00232CAB">
        <w:rPr>
          <w:rFonts w:ascii="Times New Roman" w:eastAsia="Times New Roman" w:hAnsi="Times New Roman" w:cs="Times New Roman"/>
          <w:color w:val="333333"/>
          <w:sz w:val="24"/>
          <w:szCs w:val="24"/>
        </w:rPr>
        <w:t xml:space="preserve"> tiến độ yêu cầu, hiện đang hoàn tất việc bố trí trang thiết bị, nội thất. Một số công trình tiêu biểu phục vụ APEC như: Nhà ga quốc tế tại sân bay Đà Nẵng, Khách sạn Intercontinental, Trung tâm Hội nghị và triển lãm quốc tế Ariyana, Trung tâm báo chí quốc tế, Công viên APEC 2017...</w:t>
      </w:r>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proofErr w:type="gramStart"/>
      <w:r w:rsidRPr="00232CAB">
        <w:rPr>
          <w:rFonts w:ascii="Times New Roman" w:eastAsia="Times New Roman" w:hAnsi="Times New Roman" w:cs="Times New Roman"/>
          <w:color w:val="333333"/>
          <w:sz w:val="24"/>
          <w:szCs w:val="24"/>
        </w:rPr>
        <w:t>Bên cạnh đó, Thành phố đ</w:t>
      </w:r>
      <w:r w:rsidRPr="008B5FE7">
        <w:rPr>
          <w:rFonts w:ascii="Times New Roman" w:eastAsia="Times New Roman" w:hAnsi="Times New Roman" w:cs="Times New Roman"/>
          <w:color w:val="333333"/>
          <w:sz w:val="24"/>
          <w:szCs w:val="24"/>
        </w:rPr>
        <w:t>ã</w:t>
      </w:r>
      <w:r w:rsidRPr="00232CAB">
        <w:rPr>
          <w:rFonts w:ascii="Times New Roman" w:eastAsia="Times New Roman" w:hAnsi="Times New Roman" w:cs="Times New Roman"/>
          <w:color w:val="333333"/>
          <w:sz w:val="24"/>
          <w:szCs w:val="24"/>
        </w:rPr>
        <w:t xml:space="preserve"> triển khai các kế hoạch trang trí, cải tạo Trung tâm Hành chính của thành phố để phục vụ các cuộc tiếp song phương của lãnh đạo cấp cao Việt Nam.</w:t>
      </w:r>
      <w:proofErr w:type="gramEnd"/>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232CAB">
        <w:rPr>
          <w:rFonts w:ascii="Times New Roman" w:eastAsia="Times New Roman" w:hAnsi="Times New Roman" w:cs="Times New Roman"/>
          <w:color w:val="333333"/>
          <w:sz w:val="24"/>
          <w:szCs w:val="24"/>
        </w:rPr>
        <w:t>Thành phố cũng chỉ đạo quyết liệt công tác chỉnh trang đô thị và bảo đảm trật tự đô thị, tạo cảnh quan, môi trường sạch đẹp; chỉ đạo các đơn vị liên quan bảo đảm hạ tầng thông tin-liên lạc, cung cấp điện, nước ổn định liên tục, bảo đảm vệ sinh an toàn thực phẩm để đáp ứng tối đa các nhu cầu trong thời gian diễn ra Tuần lễ Cấp cao.</w:t>
      </w:r>
    </w:p>
    <w:p w:rsidR="00185FA0" w:rsidRPr="00232CAB"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232CAB">
        <w:rPr>
          <w:rFonts w:ascii="Times New Roman" w:eastAsia="Times New Roman" w:hAnsi="Times New Roman" w:cs="Times New Roman"/>
          <w:color w:val="333333"/>
          <w:sz w:val="24"/>
          <w:szCs w:val="24"/>
        </w:rPr>
        <w:t>Ông Võ Hòa, Phó Giám đốc Công ty Điện lực Đà Nẵng cho biết, việc bảo đảm cung cấp điện ổn định, an toàn, liên tục phục vụ Tuần lễ Cấp cao APEC là nhiệm vụ đặc biệt quan trọng đối với ngành điện.  Do vậy, ngay</w:t>
      </w:r>
      <w:proofErr w:type="gramStart"/>
      <w:r w:rsidRPr="00232CAB">
        <w:rPr>
          <w:rFonts w:ascii="Times New Roman" w:eastAsia="Times New Roman" w:hAnsi="Times New Roman" w:cs="Times New Roman"/>
          <w:color w:val="333333"/>
          <w:sz w:val="24"/>
          <w:szCs w:val="24"/>
        </w:rPr>
        <w:t>  từ</w:t>
      </w:r>
      <w:proofErr w:type="gramEnd"/>
      <w:r w:rsidRPr="00232CAB">
        <w:rPr>
          <w:rFonts w:ascii="Times New Roman" w:eastAsia="Times New Roman" w:hAnsi="Times New Roman" w:cs="Times New Roman"/>
          <w:color w:val="333333"/>
          <w:sz w:val="24"/>
          <w:szCs w:val="24"/>
        </w:rPr>
        <w:t xml:space="preserve"> cuối năm 2015, ngành điện đã lập kế hoạch đầu tư và tiến hành xây dựng, nâng cấp hệ thống nguồn lưới điện phục vụ APEC 2017.</w:t>
      </w:r>
    </w:p>
    <w:p w:rsidR="00185FA0" w:rsidRPr="00825BA5" w:rsidRDefault="00185FA0" w:rsidP="008B5FE7">
      <w:pPr>
        <w:shd w:val="clear" w:color="auto" w:fill="FFFFFF"/>
        <w:spacing w:after="225" w:line="240" w:lineRule="auto"/>
        <w:jc w:val="both"/>
        <w:outlineLvl w:val="0"/>
        <w:rPr>
          <w:rFonts w:ascii="Times New Roman" w:eastAsia="Times New Roman" w:hAnsi="Times New Roman" w:cs="Times New Roman"/>
          <w:b/>
          <w:bCs/>
          <w:color w:val="333333"/>
          <w:kern w:val="36"/>
          <w:sz w:val="24"/>
          <w:szCs w:val="24"/>
        </w:rPr>
      </w:pPr>
      <w:r w:rsidRPr="00825BA5">
        <w:rPr>
          <w:rFonts w:ascii="Times New Roman" w:eastAsia="Times New Roman" w:hAnsi="Times New Roman" w:cs="Times New Roman"/>
          <w:b/>
          <w:bCs/>
          <w:color w:val="333333"/>
          <w:kern w:val="36"/>
          <w:sz w:val="24"/>
          <w:szCs w:val="24"/>
        </w:rPr>
        <w:t>Các hoạt động trong tuần lễ cấp cao APEC 2017</w:t>
      </w:r>
    </w:p>
    <w:p w:rsidR="00185FA0" w:rsidRPr="00825BA5" w:rsidRDefault="00185FA0" w:rsidP="008B5FE7">
      <w:pPr>
        <w:shd w:val="clear" w:color="auto" w:fill="F3F3F3"/>
        <w:spacing w:line="240" w:lineRule="auto"/>
        <w:jc w:val="both"/>
        <w:rPr>
          <w:rFonts w:ascii="Times New Roman" w:eastAsia="Times New Roman" w:hAnsi="Times New Roman" w:cs="Times New Roman"/>
          <w:bCs/>
          <w:color w:val="333333"/>
          <w:sz w:val="24"/>
          <w:szCs w:val="24"/>
        </w:rPr>
      </w:pPr>
      <w:r w:rsidRPr="00825BA5">
        <w:rPr>
          <w:rFonts w:ascii="Times New Roman" w:eastAsia="Times New Roman" w:hAnsi="Times New Roman" w:cs="Times New Roman"/>
          <w:bCs/>
          <w:color w:val="333333"/>
          <w:sz w:val="24"/>
          <w:szCs w:val="24"/>
        </w:rPr>
        <w:t xml:space="preserve">Từ ngày 6 tháng 11 </w:t>
      </w:r>
      <w:r w:rsidRPr="008B5FE7">
        <w:rPr>
          <w:rFonts w:ascii="Times New Roman" w:eastAsia="Times New Roman" w:hAnsi="Times New Roman" w:cs="Times New Roman"/>
          <w:bCs/>
          <w:color w:val="333333"/>
          <w:sz w:val="24"/>
          <w:szCs w:val="24"/>
        </w:rPr>
        <w:t>đã</w:t>
      </w:r>
      <w:r w:rsidRPr="00825BA5">
        <w:rPr>
          <w:rFonts w:ascii="Times New Roman" w:eastAsia="Times New Roman" w:hAnsi="Times New Roman" w:cs="Times New Roman"/>
          <w:bCs/>
          <w:color w:val="333333"/>
          <w:sz w:val="24"/>
          <w:szCs w:val="24"/>
        </w:rPr>
        <w:t xml:space="preserve"> diễn ra chuỗi các sự kiện trong Tuần lễ Cấp cao APEC 2017 tổ chức tại Đà Nẵng</w:t>
      </w:r>
      <w:r w:rsidRPr="008B5FE7">
        <w:rPr>
          <w:rFonts w:ascii="Times New Roman" w:eastAsia="Times New Roman" w:hAnsi="Times New Roman" w:cs="Times New Roman"/>
          <w:bCs/>
          <w:color w:val="333333"/>
          <w:sz w:val="24"/>
          <w:szCs w:val="24"/>
        </w:rPr>
        <w:t>.</w:t>
      </w:r>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B5FE7">
        <w:rPr>
          <w:rFonts w:ascii="Times New Roman" w:eastAsia="Times New Roman" w:hAnsi="Times New Roman" w:cs="Times New Roman"/>
          <w:b/>
          <w:bCs/>
          <w:color w:val="333333"/>
          <w:sz w:val="24"/>
          <w:szCs w:val="24"/>
        </w:rPr>
        <w:t>Ngày 06-11:</w:t>
      </w:r>
      <w:r w:rsidRPr="00825BA5">
        <w:rPr>
          <w:rFonts w:ascii="Times New Roman" w:eastAsia="Times New Roman" w:hAnsi="Times New Roman" w:cs="Times New Roman"/>
          <w:color w:val="333333"/>
          <w:sz w:val="24"/>
          <w:szCs w:val="24"/>
        </w:rPr>
        <w:t> Tuần lễ Cấp cao </w:t>
      </w:r>
      <w:r w:rsidRPr="008B5FE7">
        <w:rPr>
          <w:rFonts w:ascii="Times New Roman" w:eastAsia="Times New Roman" w:hAnsi="Times New Roman" w:cs="Times New Roman"/>
          <w:b/>
          <w:bCs/>
          <w:color w:val="333333"/>
          <w:sz w:val="24"/>
          <w:szCs w:val="24"/>
        </w:rPr>
        <w:t>APEC 2017</w:t>
      </w:r>
      <w:r w:rsidRPr="00825BA5">
        <w:rPr>
          <w:rFonts w:ascii="Times New Roman" w:eastAsia="Times New Roman" w:hAnsi="Times New Roman" w:cs="Times New Roman"/>
          <w:color w:val="333333"/>
          <w:sz w:val="24"/>
          <w:szCs w:val="24"/>
        </w:rPr>
        <w:t> khai mạc tại Đà Nẵng với chủ đề: "</w:t>
      </w:r>
      <w:r w:rsidRPr="008B5FE7">
        <w:rPr>
          <w:rFonts w:ascii="Times New Roman" w:eastAsia="Times New Roman" w:hAnsi="Times New Roman" w:cs="Times New Roman"/>
          <w:b/>
          <w:bCs/>
          <w:color w:val="333333"/>
          <w:sz w:val="24"/>
          <w:szCs w:val="24"/>
        </w:rPr>
        <w:t xml:space="preserve">Tạo động lực mới, cùng vun đắp tương lai </w:t>
      </w:r>
      <w:proofErr w:type="gramStart"/>
      <w:r w:rsidRPr="008B5FE7">
        <w:rPr>
          <w:rFonts w:ascii="Times New Roman" w:eastAsia="Times New Roman" w:hAnsi="Times New Roman" w:cs="Times New Roman"/>
          <w:b/>
          <w:bCs/>
          <w:color w:val="333333"/>
          <w:sz w:val="24"/>
          <w:szCs w:val="24"/>
        </w:rPr>
        <w:t>chung</w:t>
      </w:r>
      <w:proofErr w:type="gramEnd"/>
      <w:r w:rsidRPr="00825BA5">
        <w:rPr>
          <w:rFonts w:ascii="Times New Roman" w:eastAsia="Times New Roman" w:hAnsi="Times New Roman" w:cs="Times New Roman"/>
          <w:color w:val="333333"/>
          <w:sz w:val="24"/>
          <w:szCs w:val="24"/>
        </w:rPr>
        <w:t xml:space="preserve">". </w:t>
      </w:r>
      <w:proofErr w:type="gramStart"/>
      <w:r w:rsidRPr="00825BA5">
        <w:rPr>
          <w:rFonts w:ascii="Times New Roman" w:eastAsia="Times New Roman" w:hAnsi="Times New Roman" w:cs="Times New Roman"/>
          <w:color w:val="333333"/>
          <w:sz w:val="24"/>
          <w:szCs w:val="24"/>
        </w:rPr>
        <w:t>Chủ tịch Nước Trần Đại Quang sẽ chủ trì và tham dự các sự kiện chính diễn ra tại Tuần lễ Cấp cao APEC 2017.</w:t>
      </w:r>
      <w:proofErr w:type="gramEnd"/>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25BA5">
        <w:rPr>
          <w:rFonts w:ascii="Times New Roman" w:eastAsia="Times New Roman" w:hAnsi="Times New Roman" w:cs="Times New Roman"/>
          <w:color w:val="333333"/>
          <w:sz w:val="24"/>
          <w:szCs w:val="24"/>
        </w:rPr>
        <w:t>Cùng thời gian này, </w:t>
      </w:r>
      <w:r w:rsidRPr="008B5FE7">
        <w:rPr>
          <w:rFonts w:ascii="Times New Roman" w:eastAsia="Times New Roman" w:hAnsi="Times New Roman" w:cs="Times New Roman"/>
          <w:b/>
          <w:bCs/>
          <w:color w:val="333333"/>
          <w:sz w:val="24"/>
          <w:szCs w:val="24"/>
        </w:rPr>
        <w:t>Diễn đàn Tiếng nói tương lai APEC 2017 (VOF)</w:t>
      </w:r>
      <w:r w:rsidRPr="00825BA5">
        <w:rPr>
          <w:rFonts w:ascii="Times New Roman" w:eastAsia="Times New Roman" w:hAnsi="Times New Roman" w:cs="Times New Roman"/>
          <w:color w:val="333333"/>
          <w:sz w:val="24"/>
          <w:szCs w:val="24"/>
        </w:rPr>
        <w:t> khai mạc tại Đại học Đà Nẵng với sự tham dự của các đại biểu thanh niên, sinh viên các nước thành viên, trong đó Việt Nam có 17 đại biểu. VOF tổ chức đối thoại với các chủ đề: Thúc đẩy Tăng trưởng bền vững, sáng tạo và hòa nhập giữa thanh niên khu vực châu Á - Thái Bình Dương; Làm thế nào để tạo động lực mới, cùng vun đắp tương lai chung giữa thanh niên khu vực châu Á - Thái Bình Dương; Doanh nghiệp, sáng tạo và bền vững - Những khó khăn trong khởi nghiệp và thời đại số hóa của khu vực châu Á - Thái Bình Dương. Diễn đàn Tiếng nói tương lai APEC 2017 (VOF) kết thúc vào </w:t>
      </w:r>
      <w:r w:rsidRPr="008B5FE7">
        <w:rPr>
          <w:rFonts w:ascii="Times New Roman" w:eastAsia="Times New Roman" w:hAnsi="Times New Roman" w:cs="Times New Roman"/>
          <w:b/>
          <w:bCs/>
          <w:color w:val="333333"/>
          <w:sz w:val="24"/>
          <w:szCs w:val="24"/>
        </w:rPr>
        <w:t>ngày 9/11/2017</w:t>
      </w:r>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B5FE7">
        <w:rPr>
          <w:rFonts w:ascii="Times New Roman" w:eastAsia="Times New Roman" w:hAnsi="Times New Roman" w:cs="Times New Roman"/>
          <w:b/>
          <w:bCs/>
          <w:color w:val="333333"/>
          <w:sz w:val="24"/>
          <w:szCs w:val="24"/>
        </w:rPr>
        <w:t>Trong hai ngày 06 - 07 tháng 11: </w:t>
      </w:r>
      <w:r w:rsidRPr="00825BA5">
        <w:rPr>
          <w:rFonts w:ascii="Times New Roman" w:eastAsia="Times New Roman" w:hAnsi="Times New Roman" w:cs="Times New Roman"/>
          <w:color w:val="333333"/>
          <w:sz w:val="24"/>
          <w:szCs w:val="24"/>
        </w:rPr>
        <w:t>Chủ tịch Hội nghị các quan chức cao cấp APEC 2017, Thứ trưởng Thường trực Bộ Ngoại giao Bùi Thanh Sơn sẽ chủ trì Hội nghị tổng kết của các quan chức cao cấp APEC (CSOM)</w:t>
      </w:r>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B5FE7">
        <w:rPr>
          <w:rFonts w:ascii="Times New Roman" w:eastAsia="Times New Roman" w:hAnsi="Times New Roman" w:cs="Times New Roman"/>
          <w:b/>
          <w:bCs/>
          <w:color w:val="333333"/>
          <w:sz w:val="24"/>
          <w:szCs w:val="24"/>
        </w:rPr>
        <w:t>Ngày 07-11:</w:t>
      </w:r>
      <w:r w:rsidRPr="00825BA5">
        <w:rPr>
          <w:rFonts w:ascii="Times New Roman" w:eastAsia="Times New Roman" w:hAnsi="Times New Roman" w:cs="Times New Roman"/>
          <w:color w:val="333333"/>
          <w:sz w:val="24"/>
          <w:szCs w:val="24"/>
        </w:rPr>
        <w:t> Khai mạc Hội nghị Thượng đỉnh kinh doanh Việt Nam (VBS) với sự tham dự và phát biểu khai mạc của Thủ tướng Chính phủ Nguyễn Xuân Phúc</w:t>
      </w:r>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B5FE7">
        <w:rPr>
          <w:rFonts w:ascii="Times New Roman" w:eastAsia="Times New Roman" w:hAnsi="Times New Roman" w:cs="Times New Roman"/>
          <w:b/>
          <w:bCs/>
          <w:color w:val="333333"/>
          <w:sz w:val="24"/>
          <w:szCs w:val="24"/>
        </w:rPr>
        <w:lastRenderedPageBreak/>
        <w:t>Ngày 08-11:</w:t>
      </w:r>
      <w:r w:rsidRPr="00825BA5">
        <w:rPr>
          <w:rFonts w:ascii="Times New Roman" w:eastAsia="Times New Roman" w:hAnsi="Times New Roman" w:cs="Times New Roman"/>
          <w:color w:val="333333"/>
          <w:sz w:val="24"/>
          <w:szCs w:val="24"/>
        </w:rPr>
        <w:t> Chủ tịch Nước Trần Đại Quang phát biểu khai mạc Hội nghị Thượng đỉnh doanh nghiệp APEC (CEO Summit), diễn ra từ ngày 8 đến ngày 10 tháng 11. Phó Thủ tướng, Bộ trưởng Bộ Ngoại giao Phạm Bình Minh và Bộ trưởng Bộ Công Thương Trần Tuấn Anh sẽ đồng chủ trì Hội nghị lần thứ 29 liên Bộ trưởng Ngoại giao - Kinh tế APEC (AMM)</w:t>
      </w:r>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B5FE7">
        <w:rPr>
          <w:rFonts w:ascii="Times New Roman" w:eastAsia="Times New Roman" w:hAnsi="Times New Roman" w:cs="Times New Roman"/>
          <w:b/>
          <w:bCs/>
          <w:color w:val="333333"/>
          <w:sz w:val="24"/>
          <w:szCs w:val="24"/>
        </w:rPr>
        <w:t>Ngày 10-11:</w:t>
      </w:r>
      <w:r w:rsidRPr="00825BA5">
        <w:rPr>
          <w:rFonts w:ascii="Times New Roman" w:eastAsia="Times New Roman" w:hAnsi="Times New Roman" w:cs="Times New Roman"/>
          <w:color w:val="333333"/>
          <w:sz w:val="24"/>
          <w:szCs w:val="24"/>
        </w:rPr>
        <w:t> Lễ đón chính thức các nhà lãnh đạo kinh tế APEC. Đối thoại giữa các nhà lãnh đạo kinh tế APEC với Hội đồng Tư vấn doanh nghiệp APEC (ABAC) và Đối thoại Cấp cao không chính thức giữa APEC và ASEAN</w:t>
      </w:r>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r w:rsidRPr="008B5FE7">
        <w:rPr>
          <w:rFonts w:ascii="Times New Roman" w:eastAsia="Times New Roman" w:hAnsi="Times New Roman" w:cs="Times New Roman"/>
          <w:b/>
          <w:bCs/>
          <w:color w:val="333333"/>
          <w:sz w:val="24"/>
          <w:szCs w:val="24"/>
        </w:rPr>
        <w:t>Tối 10/11: </w:t>
      </w:r>
      <w:r w:rsidRPr="00825BA5">
        <w:rPr>
          <w:rFonts w:ascii="Times New Roman" w:eastAsia="Times New Roman" w:hAnsi="Times New Roman" w:cs="Times New Roman"/>
          <w:color w:val="333333"/>
          <w:sz w:val="24"/>
          <w:szCs w:val="24"/>
        </w:rPr>
        <w:t>Biểu diễn nghệ thuật chào mừng Hội nghị các nhà lãnh đạo kinh tế APEC. Và Tiệc chiêu đãi Phu nhân/Phu quân</w:t>
      </w:r>
    </w:p>
    <w:p w:rsidR="00185FA0" w:rsidRPr="008B5FE7" w:rsidRDefault="00185FA0" w:rsidP="008B5FE7">
      <w:pPr>
        <w:pStyle w:val="normal0"/>
        <w:spacing w:before="0" w:beforeAutospacing="0" w:after="0" w:afterAutospacing="0" w:line="270" w:lineRule="atLeast"/>
        <w:jc w:val="both"/>
        <w:rPr>
          <w:color w:val="333333"/>
        </w:rPr>
      </w:pPr>
      <w:r w:rsidRPr="008B5FE7">
        <w:rPr>
          <w:b/>
          <w:bCs/>
          <w:color w:val="333333"/>
        </w:rPr>
        <w:t>Ngày 11/11:</w:t>
      </w:r>
      <w:r w:rsidRPr="00825BA5">
        <w:rPr>
          <w:color w:val="333333"/>
        </w:rPr>
        <w:t> Hội nghị lần thứ 25 các nhà lãnh đạo kinh tế APEC (Hội nghị cấp cao APEC 25). </w:t>
      </w:r>
      <w:r w:rsidRPr="00825BA5">
        <w:rPr>
          <w:color w:val="333333"/>
        </w:rPr>
        <w:br/>
        <w:t>Phu nhân Chủ tịch Nước Nguyễn Thị Hiền sẽ chủ trì Chương trình Phu nhân/Phu quân các nhà lãnh đạo kinh tế APEC trong ngày 11.11 tại thành phố Hội An, tỉnh Quảng Nam và thành phố Đà Nẵng.</w:t>
      </w:r>
    </w:p>
    <w:p w:rsidR="00184993" w:rsidRPr="008B5FE7" w:rsidRDefault="00184993" w:rsidP="008B5FE7">
      <w:pPr>
        <w:pStyle w:val="normal0"/>
        <w:spacing w:before="0" w:beforeAutospacing="0" w:after="0" w:afterAutospacing="0" w:line="270" w:lineRule="atLeast"/>
        <w:jc w:val="both"/>
        <w:rPr>
          <w:color w:val="333333"/>
        </w:rPr>
      </w:pPr>
      <w:proofErr w:type="gramStart"/>
      <w:r w:rsidRPr="008B5FE7">
        <w:rPr>
          <w:color w:val="333333"/>
        </w:rPr>
        <w:t xml:space="preserve">Khoảng 10.000 đại biểu trong và ngoài nước </w:t>
      </w:r>
      <w:r w:rsidRPr="008B5FE7">
        <w:rPr>
          <w:color w:val="333333"/>
        </w:rPr>
        <w:t xml:space="preserve">đã </w:t>
      </w:r>
      <w:r w:rsidRPr="008B5FE7">
        <w:rPr>
          <w:color w:val="333333"/>
        </w:rPr>
        <w:t>tham gia sự kiện quy mô này.</w:t>
      </w:r>
      <w:proofErr w:type="gramEnd"/>
      <w:r w:rsidRPr="008B5FE7">
        <w:rPr>
          <w:color w:val="333333"/>
        </w:rPr>
        <w:t> </w:t>
      </w:r>
      <w:proofErr w:type="gramStart"/>
      <w:r w:rsidRPr="008B5FE7">
        <w:rPr>
          <w:color w:val="333333"/>
        </w:rPr>
        <w:t>Khoảng 2.000 doanh nghiệp cả trong và ngoài nước, số lượng lớn nhất từ trước nay, đã đăng ký tham dự CEO Summit kéo dài ba ngày.</w:t>
      </w:r>
      <w:proofErr w:type="gramEnd"/>
    </w:p>
    <w:p w:rsidR="00184993" w:rsidRPr="008B5FE7" w:rsidRDefault="00184993" w:rsidP="008B5FE7">
      <w:pPr>
        <w:pStyle w:val="normal0"/>
        <w:spacing w:before="0" w:beforeAutospacing="0" w:after="0" w:afterAutospacing="0" w:line="270" w:lineRule="atLeast"/>
        <w:jc w:val="both"/>
        <w:rPr>
          <w:color w:val="333333"/>
        </w:rPr>
      </w:pPr>
      <w:r w:rsidRPr="008B5FE7">
        <w:rPr>
          <w:color w:val="333333"/>
        </w:rPr>
        <w:t>Lãnh đạo của tất cả các nền kinh tế APEC đều đã</w:t>
      </w:r>
      <w:r w:rsidRPr="008B5FE7">
        <w:rPr>
          <w:color w:val="333333"/>
        </w:rPr>
        <w:t xml:space="preserve"> </w:t>
      </w:r>
      <w:r w:rsidRPr="008B5FE7">
        <w:rPr>
          <w:color w:val="333333"/>
        </w:rPr>
        <w:t>tham dự, trong đó có Tổng thống Mỹ Donald Trump, Tổng thống Nga Vladimir Putin, Chủ tịch Trung Quốc Tập Cận Bình, Thủ tướng Nhật Shinzo Abe, Tổng thống Philippines Rodrigo Duterte. </w:t>
      </w:r>
      <w:proofErr w:type="gramStart"/>
      <w:r w:rsidRPr="008B5FE7">
        <w:rPr>
          <w:color w:val="333333"/>
        </w:rPr>
        <w:t>Tổng thống Trump, Chủ tịch Tập Cận Bình và Thủ tướng Shinzo Abe đã dự và phát biểu tại hội nghị CEO Summit.</w:t>
      </w:r>
      <w:proofErr w:type="gramEnd"/>
    </w:p>
    <w:p w:rsidR="00184993" w:rsidRPr="008B5FE7" w:rsidRDefault="00184993" w:rsidP="008B5FE7">
      <w:pPr>
        <w:pStyle w:val="normal0"/>
        <w:spacing w:before="0" w:beforeAutospacing="0" w:after="0" w:afterAutospacing="0" w:line="270" w:lineRule="atLeast"/>
        <w:jc w:val="both"/>
        <w:rPr>
          <w:color w:val="333333"/>
        </w:rPr>
      </w:pPr>
      <w:r w:rsidRPr="008B5FE7">
        <w:rPr>
          <w:color w:val="333333"/>
        </w:rPr>
        <w:t>Nhân dịp dự Hội nghị cấp cao APEC, lãnh đạo các nước Mỹ, Trung Quốc, Canada và Chile đã thăm chính thức Việt Nam tại Hà Nội.</w:t>
      </w:r>
    </w:p>
    <w:p w:rsidR="00184993" w:rsidRPr="008B5FE7" w:rsidRDefault="00184993" w:rsidP="008B5FE7">
      <w:pPr>
        <w:pStyle w:val="normal0"/>
        <w:spacing w:before="0" w:beforeAutospacing="0" w:after="0" w:afterAutospacing="0" w:line="270" w:lineRule="atLeast"/>
        <w:jc w:val="both"/>
        <w:rPr>
          <w:color w:val="333333"/>
        </w:rPr>
      </w:pPr>
    </w:p>
    <w:p w:rsidR="00185FA0" w:rsidRPr="008B5FE7" w:rsidRDefault="00185FA0" w:rsidP="008B5FE7">
      <w:pPr>
        <w:pStyle w:val="subtitle"/>
        <w:spacing w:before="0" w:beforeAutospacing="0" w:after="240" w:afterAutospacing="0" w:line="270" w:lineRule="atLeast"/>
        <w:jc w:val="both"/>
        <w:rPr>
          <w:b/>
          <w:bCs/>
          <w:color w:val="333333"/>
        </w:rPr>
      </w:pPr>
      <w:r w:rsidRPr="008B5FE7">
        <w:rPr>
          <w:b/>
          <w:bCs/>
          <w:color w:val="333333"/>
        </w:rPr>
        <w:t>Nội dung thảo luận</w:t>
      </w:r>
    </w:p>
    <w:p w:rsidR="00185FA0" w:rsidRPr="008B5FE7" w:rsidRDefault="00185FA0" w:rsidP="008B5FE7">
      <w:pPr>
        <w:pStyle w:val="normal0"/>
        <w:spacing w:before="0" w:beforeAutospacing="0" w:after="0" w:afterAutospacing="0" w:line="270" w:lineRule="atLeast"/>
        <w:jc w:val="both"/>
        <w:rPr>
          <w:color w:val="333333"/>
        </w:rPr>
      </w:pPr>
      <w:r w:rsidRPr="008B5FE7">
        <w:rPr>
          <w:color w:val="333333"/>
        </w:rPr>
        <w:t xml:space="preserve"> </w:t>
      </w:r>
      <w:r w:rsidRPr="008B5FE7">
        <w:rPr>
          <w:color w:val="333333"/>
        </w:rPr>
        <w:t>Theo Thứ trưởng Sơn, chương trình nghị sự của Hội nghị Cấp cao APEC</w:t>
      </w:r>
      <w:r w:rsidR="00184993" w:rsidRPr="008B5FE7">
        <w:rPr>
          <w:color w:val="333333"/>
        </w:rPr>
        <w:t xml:space="preserve"> đã</w:t>
      </w:r>
      <w:r w:rsidRPr="008B5FE7">
        <w:rPr>
          <w:color w:val="333333"/>
        </w:rPr>
        <w:t xml:space="preserve"> gắn liền với việc cụ thể hóa chủ đề "Cùng tạo động lực mới, vun đắp tương lai </w:t>
      </w:r>
      <w:proofErr w:type="gramStart"/>
      <w:r w:rsidRPr="008B5FE7">
        <w:rPr>
          <w:color w:val="333333"/>
        </w:rPr>
        <w:t>chung</w:t>
      </w:r>
      <w:proofErr w:type="gramEnd"/>
      <w:r w:rsidRPr="008B5FE7">
        <w:rPr>
          <w:color w:val="333333"/>
        </w:rPr>
        <w:t>" và bốn ưu tiên của Năm APEC 2017.  Bốn ưu tiên đó là thúc đẩy tăng trưởng bền vững, sáng tạo và bao trùm; đẩy mạnh liên kết kinh tế sâu rộng; nâng cao năng lực cạnh tranh và sáng tạo của các doanh nghiệp siêu nhỏ, nhỏ và vừa trong kỷ nguyên số; tăng cường an ninh lương thực và nông nghiệp bền vững thích ứng với biến đổi khí hậu.</w:t>
      </w:r>
    </w:p>
    <w:p w:rsidR="00185FA0" w:rsidRPr="008B5FE7" w:rsidRDefault="00185FA0" w:rsidP="008B5FE7">
      <w:pPr>
        <w:pStyle w:val="normal0"/>
        <w:spacing w:before="0" w:beforeAutospacing="0" w:after="0" w:afterAutospacing="0" w:line="270" w:lineRule="atLeast"/>
        <w:jc w:val="both"/>
        <w:rPr>
          <w:color w:val="333333"/>
        </w:rPr>
      </w:pPr>
      <w:r w:rsidRPr="008B5FE7">
        <w:rPr>
          <w:color w:val="333333"/>
        </w:rPr>
        <w:t xml:space="preserve">Trong bối cảnh mới với nhiều thách thức, các nhà lãnh đạo cũng </w:t>
      </w:r>
      <w:r w:rsidR="00184993" w:rsidRPr="008B5FE7">
        <w:rPr>
          <w:color w:val="333333"/>
        </w:rPr>
        <w:t>đã</w:t>
      </w:r>
      <w:r w:rsidRPr="008B5FE7">
        <w:rPr>
          <w:color w:val="333333"/>
        </w:rPr>
        <w:t xml:space="preserve"> thảo luận các biện pháp nhằm tiếp tục giữ đà hợp tác, liên kết của Diễn đàn, góp phần thể hiện tầm vóc APEC đi đầu trong xử lý các thách thức của thế giới và khu vực, mang lại lợi ích thiết thực cho người dân và doanh nghiệp.</w:t>
      </w:r>
    </w:p>
    <w:p w:rsidR="00185FA0" w:rsidRPr="008B5FE7" w:rsidRDefault="00185FA0" w:rsidP="008B5FE7">
      <w:pPr>
        <w:pStyle w:val="normal0"/>
        <w:spacing w:before="0" w:beforeAutospacing="0" w:after="0" w:afterAutospacing="0" w:line="270" w:lineRule="atLeast"/>
        <w:jc w:val="both"/>
        <w:rPr>
          <w:color w:val="333333"/>
        </w:rPr>
      </w:pPr>
      <w:r w:rsidRPr="008B5FE7">
        <w:rPr>
          <w:color w:val="333333"/>
        </w:rPr>
        <w:t>Xác định năm APEC 2017 là sự kiện đối ngoại đa phương quan trọng nhất mà Việt Nam đăng cai tổ chức kể từ sau Đại hội Đảng lần thứ XII, Thứ trưởng Sơn cho hay Việt Nam muốn đạt được một số mục tiêu, khẳng định tiếp tục đường lối đối ngoại độc lập, tự chủ, đa dạng hóa, đa phương hóa.</w:t>
      </w:r>
    </w:p>
    <w:p w:rsidR="00185FA0" w:rsidRPr="008B5FE7" w:rsidRDefault="00185FA0" w:rsidP="008B5FE7">
      <w:pPr>
        <w:pStyle w:val="normal0"/>
        <w:spacing w:before="0" w:beforeAutospacing="0" w:after="0" w:afterAutospacing="0" w:line="270" w:lineRule="atLeast"/>
        <w:jc w:val="both"/>
        <w:rPr>
          <w:color w:val="333333"/>
        </w:rPr>
      </w:pPr>
      <w:r w:rsidRPr="008B5FE7">
        <w:rPr>
          <w:color w:val="333333"/>
        </w:rPr>
        <w:t>Trong vai trò chủ nhà APEC, Việt Nam tiếp tục đà phát triển và hợp tác trong khu vực, thúc đẩy liên kết thương mại, đầu tư trong APEC, đảm bảo đây là diễn đàn hàng đầu ở khu vực trong phát triển và thịnh vượng của các nền kinh tế.</w:t>
      </w:r>
    </w:p>
    <w:p w:rsidR="008B5FE7" w:rsidRPr="008B5FE7" w:rsidRDefault="008B5FE7" w:rsidP="008B5FE7">
      <w:pPr>
        <w:shd w:val="clear" w:color="auto" w:fill="FFFFFF"/>
        <w:spacing w:after="138" w:line="240" w:lineRule="auto"/>
        <w:jc w:val="both"/>
        <w:rPr>
          <w:rFonts w:ascii="Times New Roman" w:eastAsia="Times New Roman" w:hAnsi="Times New Roman" w:cs="Times New Roman"/>
          <w:b/>
          <w:bCs/>
          <w:color w:val="5F5F5F"/>
          <w:sz w:val="24"/>
          <w:szCs w:val="24"/>
        </w:rPr>
      </w:pPr>
      <w:r w:rsidRPr="008B5FE7">
        <w:rPr>
          <w:rFonts w:ascii="Times New Roman" w:eastAsia="Times New Roman" w:hAnsi="Times New Roman" w:cs="Times New Roman"/>
          <w:b/>
          <w:color w:val="000000"/>
          <w:sz w:val="24"/>
          <w:szCs w:val="24"/>
        </w:rPr>
        <w:t>N</w:t>
      </w:r>
      <w:r w:rsidRPr="008B5FE7">
        <w:rPr>
          <w:rFonts w:ascii="Times New Roman" w:eastAsia="Times New Roman" w:hAnsi="Times New Roman" w:cs="Times New Roman"/>
          <w:b/>
          <w:color w:val="000000"/>
          <w:sz w:val="24"/>
          <w:szCs w:val="24"/>
        </w:rPr>
        <w:t>hững</w:t>
      </w:r>
      <w:r w:rsidRPr="008B5FE7">
        <w:rPr>
          <w:rFonts w:ascii="Times New Roman" w:eastAsia="Times New Roman" w:hAnsi="Times New Roman" w:cs="Times New Roman"/>
          <w:b/>
          <w:color w:val="000000"/>
          <w:sz w:val="24"/>
          <w:szCs w:val="24"/>
        </w:rPr>
        <w:t xml:space="preserve"> t</w:t>
      </w:r>
      <w:r w:rsidRPr="008B5FE7">
        <w:rPr>
          <w:rFonts w:ascii="Times New Roman" w:eastAsia="Times New Roman" w:hAnsi="Times New Roman" w:cs="Times New Roman"/>
          <w:b/>
          <w:color w:val="000000"/>
          <w:sz w:val="24"/>
          <w:szCs w:val="24"/>
        </w:rPr>
        <w:t>hành công của Năm APEC 2017</w:t>
      </w:r>
      <w:r w:rsidRPr="008B5FE7">
        <w:rPr>
          <w:rFonts w:ascii="Times New Roman" w:eastAsia="Times New Roman" w:hAnsi="Times New Roman" w:cs="Times New Roman"/>
          <w:b/>
          <w:color w:val="000000"/>
          <w:sz w:val="24"/>
          <w:szCs w:val="24"/>
        </w:rPr>
        <w:t xml:space="preserve"> </w:t>
      </w:r>
      <w:r w:rsidRPr="008B5FE7">
        <w:rPr>
          <w:rFonts w:ascii="Times New Roman" w:eastAsia="Times New Roman" w:hAnsi="Times New Roman" w:cs="Times New Roman"/>
          <w:b/>
          <w:color w:val="000000"/>
          <w:sz w:val="24"/>
          <w:szCs w:val="24"/>
        </w:rPr>
        <w:t>và Tuần lễ Cấp cao APEC</w:t>
      </w:r>
    </w:p>
    <w:p w:rsidR="008B5FE7" w:rsidRPr="008B5FE7" w:rsidRDefault="008B5FE7" w:rsidP="008B5FE7">
      <w:pPr>
        <w:shd w:val="clear" w:color="auto" w:fill="FFFFFF"/>
        <w:spacing w:after="138" w:line="240" w:lineRule="auto"/>
        <w:jc w:val="both"/>
        <w:rPr>
          <w:rFonts w:ascii="Times New Roman" w:eastAsia="Times New Roman" w:hAnsi="Times New Roman" w:cs="Times New Roman"/>
          <w:color w:val="000000"/>
          <w:sz w:val="24"/>
          <w:szCs w:val="24"/>
        </w:rPr>
      </w:pPr>
      <w:r w:rsidRPr="008B5FE7">
        <w:rPr>
          <w:rFonts w:ascii="Times New Roman" w:eastAsia="Times New Roman" w:hAnsi="Times New Roman" w:cs="Times New Roman"/>
          <w:color w:val="000000"/>
          <w:sz w:val="24"/>
          <w:szCs w:val="24"/>
        </w:rPr>
        <w:t xml:space="preserve">Tuần lễ Cấp cao Diễn đàn Hợp tác kinh tế châu Á - Thái Bình Dương (APEC) lần thứ 25 diễn ra tại thành phố Đà Nẵng từ ngày 06 đến ngày 11 tháng 11 năm 2017 và Năm APEC Việt Nam 2017 đã thành công tốt đẹp. </w:t>
      </w:r>
      <w:proofErr w:type="gramStart"/>
      <w:r w:rsidRPr="008B5FE7">
        <w:rPr>
          <w:rFonts w:ascii="Times New Roman" w:eastAsia="Times New Roman" w:hAnsi="Times New Roman" w:cs="Times New Roman"/>
          <w:color w:val="000000"/>
          <w:sz w:val="24"/>
          <w:szCs w:val="24"/>
        </w:rPr>
        <w:t>Đây là thành tích đối ngoại nổi bật của toàn Đảng, toàn dân và toàn quân ta trong năm nay, góp phần nâng cao vai trò của APEC là cơ chế hợp tác kinh tế hàng đầu khu vực trong một thế giới đang đổi thay nhanh chóng với những chuyển biến mang tính bước ngoặt.</w:t>
      </w:r>
      <w:proofErr w:type="gramEnd"/>
      <w:r w:rsidRPr="008B5FE7">
        <w:rPr>
          <w:rFonts w:ascii="Times New Roman" w:eastAsia="Times New Roman" w:hAnsi="Times New Roman" w:cs="Times New Roman"/>
          <w:color w:val="000000"/>
          <w:sz w:val="24"/>
          <w:szCs w:val="24"/>
        </w:rPr>
        <w:t xml:space="preserve"> Thành công đó đánh dấu một mốc son mới trong tiến trình hội nhập quốc tế và triển khai </w:t>
      </w:r>
      <w:r w:rsidRPr="008B5FE7">
        <w:rPr>
          <w:rFonts w:ascii="Times New Roman" w:eastAsia="Times New Roman" w:hAnsi="Times New Roman" w:cs="Times New Roman"/>
          <w:color w:val="000000"/>
          <w:sz w:val="24"/>
          <w:szCs w:val="24"/>
        </w:rPr>
        <w:lastRenderedPageBreak/>
        <w:t>đối ngoại đa phương, góp phần củng cố xu hướng hòa bình, hợp tác, phát triển và nâng cao uy tín, vị thế của đất nước ta trên trường quốc tế.</w:t>
      </w:r>
    </w:p>
    <w:p w:rsidR="008B5FE7" w:rsidRPr="008B5FE7" w:rsidRDefault="008B5FE7" w:rsidP="008B5FE7">
      <w:pPr>
        <w:shd w:val="clear" w:color="auto" w:fill="FFFFFF"/>
        <w:spacing w:after="138" w:line="240" w:lineRule="auto"/>
        <w:jc w:val="both"/>
        <w:rPr>
          <w:rFonts w:ascii="Times New Roman" w:eastAsia="Times New Roman" w:hAnsi="Times New Roman" w:cs="Times New Roman"/>
          <w:color w:val="000000"/>
          <w:sz w:val="24"/>
          <w:szCs w:val="24"/>
        </w:rPr>
      </w:pPr>
      <w:proofErr w:type="gramStart"/>
      <w:r w:rsidRPr="008B5FE7">
        <w:rPr>
          <w:rFonts w:ascii="Times New Roman" w:eastAsia="Times New Roman" w:hAnsi="Times New Roman" w:cs="Times New Roman"/>
          <w:color w:val="000000"/>
          <w:sz w:val="24"/>
          <w:szCs w:val="24"/>
        </w:rPr>
        <w:t>Có thể khẳng định Tuần lễ Cấp cao APEC vừa qua đã đưa Việt Nam trở thành tâm điểm chú ý của cả thế giới.</w:t>
      </w:r>
      <w:proofErr w:type="gramEnd"/>
      <w:r w:rsidRPr="008B5FE7">
        <w:rPr>
          <w:rFonts w:ascii="Times New Roman" w:eastAsia="Times New Roman" w:hAnsi="Times New Roman" w:cs="Times New Roman"/>
          <w:color w:val="000000"/>
          <w:sz w:val="24"/>
          <w:szCs w:val="24"/>
        </w:rPr>
        <w:t xml:space="preserve"> Toàn bộ lãnh đạo các nền kinh tế thành viên APEC, trong đó có lãnh đạo các nền kinh tế lớn hàng đầu thế giới, như Hoa Kỳ, Trung Quốc, Nga, Nhật Bản…, đều hội tụ tại thành phố Đà Nẵng, cùng với hơn 11.000 đại biểu, doanh nghiệp và phóng viên trong và ngoài nước. </w:t>
      </w:r>
      <w:proofErr w:type="gramStart"/>
      <w:r w:rsidRPr="008B5FE7">
        <w:rPr>
          <w:rFonts w:ascii="Times New Roman" w:eastAsia="Times New Roman" w:hAnsi="Times New Roman" w:cs="Times New Roman"/>
          <w:color w:val="000000"/>
          <w:sz w:val="24"/>
          <w:szCs w:val="24"/>
        </w:rPr>
        <w:t>Đây là lần thứ hai trong 10 năm qua Tuần lễ Cấp cao APEC có được sự tham dự đông đủ của nhiều lãnh đạo cấp cao như vậy.</w:t>
      </w:r>
      <w:proofErr w:type="gramEnd"/>
      <w:r w:rsidRPr="008B5FE7">
        <w:rPr>
          <w:rFonts w:ascii="Times New Roman" w:eastAsia="Times New Roman" w:hAnsi="Times New Roman" w:cs="Times New Roman"/>
          <w:color w:val="000000"/>
          <w:sz w:val="24"/>
          <w:szCs w:val="24"/>
        </w:rPr>
        <w:t xml:space="preserve"> </w:t>
      </w:r>
      <w:proofErr w:type="gramStart"/>
      <w:r w:rsidRPr="008B5FE7">
        <w:rPr>
          <w:rFonts w:ascii="Times New Roman" w:eastAsia="Times New Roman" w:hAnsi="Times New Roman" w:cs="Times New Roman"/>
          <w:color w:val="000000"/>
          <w:sz w:val="24"/>
          <w:szCs w:val="24"/>
        </w:rPr>
        <w:t>Gần 100 cuộc gặp, tiếp xúc song phương giữa các nhà lãnh đạo APEC đã diễn ra trong dịp này.</w:t>
      </w:r>
      <w:proofErr w:type="gramEnd"/>
      <w:r w:rsidRPr="008B5FE7">
        <w:rPr>
          <w:rFonts w:ascii="Times New Roman" w:eastAsia="Times New Roman" w:hAnsi="Times New Roman" w:cs="Times New Roman"/>
          <w:color w:val="000000"/>
          <w:sz w:val="24"/>
          <w:szCs w:val="24"/>
        </w:rPr>
        <w:t xml:space="preserve"> </w:t>
      </w:r>
      <w:proofErr w:type="gramStart"/>
      <w:r w:rsidRPr="008B5FE7">
        <w:rPr>
          <w:rFonts w:ascii="Times New Roman" w:eastAsia="Times New Roman" w:hAnsi="Times New Roman" w:cs="Times New Roman"/>
          <w:color w:val="000000"/>
          <w:sz w:val="24"/>
          <w:szCs w:val="24"/>
        </w:rPr>
        <w:t>Đây là minh chứng sinh động cho vị thế đang lên của khu vực châu Á - Thái Bình Dương trên bản đồ chính trị - kinh tế thế giới và cam kết mạnh mẽ của các nền kinh tế thành viên đối với tiến trình hợp tác APEC.</w:t>
      </w:r>
      <w:proofErr w:type="gramEnd"/>
      <w:r w:rsidRPr="008B5FE7">
        <w:rPr>
          <w:rFonts w:ascii="Times New Roman" w:eastAsia="Times New Roman" w:hAnsi="Times New Roman" w:cs="Times New Roman"/>
          <w:color w:val="000000"/>
          <w:sz w:val="24"/>
          <w:szCs w:val="24"/>
        </w:rPr>
        <w:t xml:space="preserve"> </w:t>
      </w:r>
      <w:proofErr w:type="gramStart"/>
      <w:r w:rsidRPr="008B5FE7">
        <w:rPr>
          <w:rFonts w:ascii="Times New Roman" w:eastAsia="Times New Roman" w:hAnsi="Times New Roman" w:cs="Times New Roman"/>
          <w:color w:val="000000"/>
          <w:sz w:val="24"/>
          <w:szCs w:val="24"/>
        </w:rPr>
        <w:t>Điều đó còn khẳng định vị trí chiến lược của Việt Nam ở khu vực cũng như sự quan tâm và tình cảm đặc biệt mà các nền kinh tế thành viên APEC và cá nhân các nhà lãnh đạo kinh tế APEC dành cho Việt Nam.</w:t>
      </w:r>
      <w:proofErr w:type="gramEnd"/>
    </w:p>
    <w:p w:rsidR="008B5FE7" w:rsidRPr="008B5FE7" w:rsidRDefault="008B5FE7" w:rsidP="008B5FE7">
      <w:pPr>
        <w:shd w:val="clear" w:color="auto" w:fill="FFFFFF"/>
        <w:spacing w:after="138" w:line="240" w:lineRule="auto"/>
        <w:jc w:val="both"/>
        <w:rPr>
          <w:rFonts w:ascii="Times New Roman" w:eastAsia="Times New Roman" w:hAnsi="Times New Roman" w:cs="Times New Roman"/>
          <w:color w:val="000000"/>
          <w:sz w:val="24"/>
          <w:szCs w:val="24"/>
        </w:rPr>
      </w:pPr>
      <w:r w:rsidRPr="008B5FE7">
        <w:rPr>
          <w:rFonts w:ascii="Times New Roman" w:eastAsia="Times New Roman" w:hAnsi="Times New Roman" w:cs="Times New Roman"/>
          <w:color w:val="000000"/>
          <w:sz w:val="24"/>
          <w:szCs w:val="24"/>
        </w:rPr>
        <w:t xml:space="preserve">Với tám văn kiện được thông qua tại Tuần lễ Cấp cao APEC </w:t>
      </w:r>
      <w:proofErr w:type="gramStart"/>
      <w:r w:rsidRPr="008B5FE7">
        <w:rPr>
          <w:rFonts w:ascii="Times New Roman" w:eastAsia="Times New Roman" w:hAnsi="Times New Roman" w:cs="Times New Roman"/>
          <w:color w:val="000000"/>
          <w:sz w:val="24"/>
          <w:szCs w:val="24"/>
        </w:rPr>
        <w:t>2017 ,</w:t>
      </w:r>
      <w:proofErr w:type="gramEnd"/>
      <w:r w:rsidRPr="008B5FE7">
        <w:rPr>
          <w:rFonts w:ascii="Times New Roman" w:eastAsia="Times New Roman" w:hAnsi="Times New Roman" w:cs="Times New Roman"/>
          <w:color w:val="000000"/>
          <w:sz w:val="24"/>
          <w:szCs w:val="24"/>
        </w:rPr>
        <w:t xml:space="preserve"> trong đó quan trọng nhất là Tuyên bố Cấp cao Đà Nẵng “Tạo động lực mới, cùng vun đắp tương lai chung”, Việt Nam một lần nữa tô đậm dấu ấn của mình trên tiến trình hợp tác của APEC. Cam kết của các nhà lãnh đạo APEC “hướng tới thương mại, đầu tư mở và tự do trong khu vực châu Á - Thái Bình Dương” và “ủng hộ một hệ thống thương mại đa phương dựa trên quy tắc, tự do, công bằng, mở, minh bạch và bao trùm” thể hiện thông điệp mạnh mẽ về quyết tâm giữ vững các giá trị cốt lõi của APEC là thúc đẩy tự do hóa thương mại và đầu tư, ủng hộ hệ thống thương mại đa phương. Cam kết này còn có ý nghĩa biểu tượng to lớn, vượt trên tầm khu vực trong bối cảnh lo ngại về việc phân bổ không công bằng các lợi ích của toàn cầu hóa, chủ nghĩa bảo hộ thương mại có xu hướng gia tăng. Điều đó đã tạo xung lực mới cho liên kết kinh tế quốc tế và vun đắp niềm tin vào các lợi ích của việc thúc đẩy tự do hóa thương mại và đầu tư toàn cầu đối với tăng trưởng và thịnh vượng của từng nền kinh tế, từng khu vực và toàn thế giới.</w:t>
      </w:r>
    </w:p>
    <w:p w:rsidR="008B5FE7" w:rsidRPr="008B5FE7" w:rsidRDefault="008B5FE7" w:rsidP="008B5FE7">
      <w:pPr>
        <w:shd w:val="clear" w:color="auto" w:fill="FFFFFF"/>
        <w:spacing w:after="138" w:line="240" w:lineRule="auto"/>
        <w:jc w:val="both"/>
        <w:rPr>
          <w:rFonts w:ascii="Times New Roman" w:eastAsia="Times New Roman" w:hAnsi="Times New Roman" w:cs="Times New Roman"/>
          <w:color w:val="000000"/>
          <w:sz w:val="24"/>
          <w:szCs w:val="24"/>
        </w:rPr>
      </w:pPr>
      <w:proofErr w:type="gramStart"/>
      <w:r w:rsidRPr="008B5FE7">
        <w:rPr>
          <w:rFonts w:ascii="Times New Roman" w:eastAsia="Times New Roman" w:hAnsi="Times New Roman" w:cs="Times New Roman"/>
          <w:color w:val="000000"/>
          <w:sz w:val="24"/>
          <w:szCs w:val="24"/>
        </w:rPr>
        <w:t>Thành công của Năm APEC 2017 là kết quả của nhiều nguyên nhân chủ quan và khách quan.</w:t>
      </w:r>
      <w:proofErr w:type="gramEnd"/>
      <w:r w:rsidRPr="008B5FE7">
        <w:rPr>
          <w:rFonts w:ascii="Times New Roman" w:eastAsia="Times New Roman" w:hAnsi="Times New Roman" w:cs="Times New Roman"/>
          <w:color w:val="000000"/>
          <w:sz w:val="24"/>
          <w:szCs w:val="24"/>
        </w:rPr>
        <w:t xml:space="preserve"> Trước hết, đó là đường lối đối ngoại đúng đắn của Đảng, Nhà nước ta về độc lập, tự chủ, đa dạng hóa, đa phương hóa, hội nhập quốc tế sâu rộng, chủ động và tích cực đóng góp xây dựng, định hình các thể chế đa phương; sự lãnh đạo, chỉ đạo sát sao của Bộ Chính trị, Ban Bí thư Trung ương Đảng, Chính phủ, các bộ, ban, ngành, địa phương; sự quyết tâm và đồng lòng của cả hệ thống chính trị, cộng đồng doanh nghiệp và toàn dân.</w:t>
      </w:r>
    </w:p>
    <w:p w:rsidR="008B5FE7" w:rsidRPr="008B5FE7" w:rsidRDefault="008B5FE7" w:rsidP="008B5FE7">
      <w:pPr>
        <w:shd w:val="clear" w:color="auto" w:fill="FFFFFF"/>
        <w:spacing w:after="138" w:line="240" w:lineRule="auto"/>
        <w:jc w:val="both"/>
        <w:rPr>
          <w:rFonts w:ascii="Times New Roman" w:eastAsia="Times New Roman" w:hAnsi="Times New Roman" w:cs="Times New Roman"/>
          <w:color w:val="000000"/>
          <w:sz w:val="24"/>
          <w:szCs w:val="24"/>
        </w:rPr>
      </w:pPr>
      <w:r w:rsidRPr="008B5FE7">
        <w:rPr>
          <w:rFonts w:ascii="Times New Roman" w:eastAsia="Times New Roman" w:hAnsi="Times New Roman" w:cs="Times New Roman"/>
          <w:color w:val="000000"/>
          <w:sz w:val="24"/>
          <w:szCs w:val="24"/>
        </w:rPr>
        <w:t>Thành công của Năm APEC 2017 và Tuần lễ Cấp cao đã tạo khí thế mới cho hội nhập quốc tế, khơi dậy lòng tự hào dân tộc, ý chí tự lực, tự cường và khát vọng vươn lên mạnh mẽ của cộng đồng doanh nghiệp và đồng bào cả nước phát huy cao độ tinh thần yêu nước, sức mạnh đại đoàn kết toàn dân tộc, thi đua thực hiện thắng lợi Nghị quyết Đại hội lần thứ XII của Đảng, mở ra thời kỳ phát triển mới vẻ vang của đất nước.</w:t>
      </w:r>
    </w:p>
    <w:p w:rsidR="008B5FE7" w:rsidRPr="008B5FE7" w:rsidRDefault="008B5FE7" w:rsidP="008B5FE7">
      <w:pPr>
        <w:pStyle w:val="normal0"/>
        <w:spacing w:before="0" w:beforeAutospacing="0" w:after="0" w:afterAutospacing="0" w:line="270" w:lineRule="atLeast"/>
        <w:jc w:val="both"/>
        <w:rPr>
          <w:color w:val="333333"/>
        </w:rPr>
      </w:pPr>
    </w:p>
    <w:p w:rsidR="00185FA0" w:rsidRPr="00825BA5" w:rsidRDefault="00185FA0" w:rsidP="008B5FE7">
      <w:pPr>
        <w:shd w:val="clear" w:color="auto" w:fill="FFFFFF"/>
        <w:spacing w:after="225" w:line="240" w:lineRule="auto"/>
        <w:jc w:val="both"/>
        <w:rPr>
          <w:rFonts w:ascii="Times New Roman" w:eastAsia="Times New Roman" w:hAnsi="Times New Roman" w:cs="Times New Roman"/>
          <w:color w:val="333333"/>
          <w:sz w:val="24"/>
          <w:szCs w:val="24"/>
        </w:rPr>
      </w:pPr>
    </w:p>
    <w:p w:rsidR="00DC45EA" w:rsidRPr="008B5FE7" w:rsidRDefault="00DC45EA" w:rsidP="008B5FE7">
      <w:pPr>
        <w:jc w:val="both"/>
        <w:rPr>
          <w:rFonts w:ascii="Times New Roman" w:hAnsi="Times New Roman" w:cs="Times New Roman"/>
          <w:sz w:val="24"/>
          <w:szCs w:val="24"/>
        </w:rPr>
      </w:pPr>
    </w:p>
    <w:sectPr w:rsidR="00DC45EA" w:rsidRPr="008B5FE7" w:rsidSect="008B5FE7">
      <w:pgSz w:w="12240" w:h="15840"/>
      <w:pgMar w:top="72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hideSpellingErrors/>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FA0"/>
    <w:rsid w:val="00184993"/>
    <w:rsid w:val="00185FA0"/>
    <w:rsid w:val="00450A87"/>
    <w:rsid w:val="008B5FE7"/>
    <w:rsid w:val="00DC4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B5F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185FA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85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FA0"/>
    <w:rPr>
      <w:rFonts w:ascii="Tahoma" w:hAnsi="Tahoma" w:cs="Tahoma"/>
      <w:sz w:val="16"/>
      <w:szCs w:val="16"/>
    </w:rPr>
  </w:style>
  <w:style w:type="paragraph" w:customStyle="1" w:styleId="subtitle">
    <w:name w:val="subtitle"/>
    <w:basedOn w:val="Normal"/>
    <w:rsid w:val="00185F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B5FE7"/>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B5F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basedOn w:val="Normal"/>
    <w:rsid w:val="00185FA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85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FA0"/>
    <w:rPr>
      <w:rFonts w:ascii="Tahoma" w:hAnsi="Tahoma" w:cs="Tahoma"/>
      <w:sz w:val="16"/>
      <w:szCs w:val="16"/>
    </w:rPr>
  </w:style>
  <w:style w:type="paragraph" w:customStyle="1" w:styleId="subtitle">
    <w:name w:val="subtitle"/>
    <w:basedOn w:val="Normal"/>
    <w:rsid w:val="00185F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B5FE7"/>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94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86D98551-6458-4714-BBA2-B54F81C18BA7}">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30</TotalTime>
  <Pages>4</Pages>
  <Words>1933</Words>
  <Characters>11022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2017-12-01T06:54:00Z</dcterms:created>
  <dcterms:modified xsi:type="dcterms:W3CDTF">2017-12-01T07:31:00Z</dcterms:modified>
</cp:coreProperties>
</file>